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A" w:rsidRDefault="005D171A" w:rsidP="005D171A">
      <w:pPr>
        <w:ind w:left="142"/>
      </w:pPr>
      <w:r w:rsidRPr="005D171A"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-201295</wp:posOffset>
            </wp:positionV>
            <wp:extent cx="6448425" cy="1514475"/>
            <wp:effectExtent l="19050" t="0" r="9525" b="0"/>
            <wp:wrapNone/>
            <wp:docPr id="3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1A" w:rsidRDefault="005D171A" w:rsidP="005D171A">
      <w:pPr>
        <w:ind w:left="142"/>
      </w:pPr>
    </w:p>
    <w:p w:rsidR="005D171A" w:rsidRDefault="005D171A" w:rsidP="005D171A">
      <w:pPr>
        <w:ind w:left="142"/>
      </w:pPr>
    </w:p>
    <w:p w:rsidR="00980E53" w:rsidRPr="00980E53" w:rsidRDefault="00980E53" w:rsidP="00980E53">
      <w:pPr>
        <w:rPr>
          <w:b/>
        </w:rPr>
      </w:pPr>
      <w:r w:rsidRPr="00DE1111">
        <w:rPr>
          <w:b/>
        </w:rPr>
        <w:t xml:space="preserve">               </w:t>
      </w:r>
      <w:r w:rsidR="009168DA">
        <w:rPr>
          <w:b/>
        </w:rPr>
        <w:t>Ju</w:t>
      </w:r>
      <w:r w:rsidR="00157BE5">
        <w:rPr>
          <w:b/>
        </w:rPr>
        <w:t>l</w:t>
      </w:r>
      <w:r w:rsidR="009168DA">
        <w:rPr>
          <w:b/>
        </w:rPr>
        <w:t xml:space="preserve">io </w:t>
      </w:r>
      <w:r w:rsidR="005D171A" w:rsidRPr="00980E53">
        <w:rPr>
          <w:b/>
          <w:sz w:val="24"/>
        </w:rPr>
        <w:t>201</w:t>
      </w:r>
      <w:r w:rsidR="002F0FAA">
        <w:rPr>
          <w:b/>
          <w:sz w:val="24"/>
        </w:rPr>
        <w:t>5</w:t>
      </w:r>
      <w:r w:rsidRPr="00980E53">
        <w:rPr>
          <w:b/>
          <w:sz w:val="24"/>
        </w:rPr>
        <w:t xml:space="preserve">                                      </w:t>
      </w:r>
    </w:p>
    <w:p w:rsidR="002F0FAA" w:rsidRDefault="00980E53" w:rsidP="00751EF2">
      <w:r>
        <w:t xml:space="preserve">                 </w:t>
      </w:r>
    </w:p>
    <w:p w:rsidR="00157BE5" w:rsidRPr="00157BE5" w:rsidRDefault="00157BE5" w:rsidP="00157BE5">
      <w:pPr>
        <w:jc w:val="center"/>
        <w:rPr>
          <w:b/>
          <w:sz w:val="24"/>
        </w:rPr>
      </w:pPr>
      <w:r w:rsidRPr="00157BE5">
        <w:rPr>
          <w:b/>
          <w:sz w:val="24"/>
        </w:rPr>
        <w:t>¿Debo usar tarjeta de crédito? ¿</w:t>
      </w:r>
      <w:proofErr w:type="gramStart"/>
      <w:r w:rsidR="00755C61">
        <w:rPr>
          <w:b/>
          <w:sz w:val="24"/>
        </w:rPr>
        <w:t>s</w:t>
      </w:r>
      <w:r w:rsidR="00340AC6" w:rsidRPr="00157BE5">
        <w:rPr>
          <w:b/>
          <w:sz w:val="24"/>
        </w:rPr>
        <w:t>í</w:t>
      </w:r>
      <w:proofErr w:type="gramEnd"/>
      <w:r w:rsidRPr="00157BE5">
        <w:rPr>
          <w:b/>
          <w:sz w:val="24"/>
        </w:rPr>
        <w:t xml:space="preserve"> o no?</w:t>
      </w:r>
    </w:p>
    <w:p w:rsidR="00157BE5" w:rsidRDefault="00157BE5" w:rsidP="00157BE5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1"/>
          <w:szCs w:val="21"/>
          <w:lang w:val="es-SV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Mucho se dice de las tarjetas de crédito, y son las opiniones o experiencias negativas las que más se escuchan.</w:t>
      </w: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Pero es necesario reconocer que las tarjetas de crédito en sí no son el problema. La dificultad real es el mal uso que se hace de ellas, debido a la poca educación financiera con que se cuenta para administrar de forma correcta los productos o herramientas financieras que el mercado pone a nuestra disposición.</w:t>
      </w: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Siendo realistas son los malos hábitos de consumo y la falta de elaboración de un presupuesto lo que nos lleva a perder el control sobre nuestros gastos y usar la tarjeta de crédito desordenadamente, haciendo que acumulemos un saldo que después no podremos pagar de contado y nos cobren intereses, incrementando aún más la deuda.</w:t>
      </w: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Si se sabe hacer uso de ellas, contar con una tarjeta de crédito tiene sus ventajas como: ser una fuente de financiamiento en casos de emergencia, nos sirve de referencia crediticia y nos permite tener  algunos beneficios como descuentos o acumular millas para luego canjearlas.</w:t>
      </w: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No hay por qué temer a las tarjetas de crédito, hay que verlas como lo que son: un medio de pago que sirve para realizar compras en el presente adquiriendo una obligación de pago a futuro. Si se paga a tiempo y no se excede en su uso, se dará cuenta que tiene una ventajosa herramienta financiera.</w:t>
      </w: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Si tomamos la decisión de usar tarjeta de crédito, es mejor tener una o dos, que son posibles de manejar y pagar, porque entre más tenga aumentará la tentación y el descontrol, corriendo el riesgo de caer en dificultades de pago y por lo tanto afectar nuestro record crediticio.</w:t>
      </w: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Antes de adquirir una tarjeta de crédito evalúe y pregúntese si realmente necesita el producto y para qué lo usará, infórmese y compare los costos (tasas, comisiones y recargos) de las tarjetas en las diferentes instituciones financieras para hacer una mejor elección.</w:t>
      </w: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</w:p>
    <w:p w:rsidR="00157BE5" w:rsidRPr="00340AC6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Si ya hace uso de tarjetas de crédito o está evaluando contratar una, recuerde: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La tarjeta de crédito no es su dinero, es un préstamo que la entidad</w:t>
      </w:r>
      <w:r w:rsidR="00340AC6" w:rsidRPr="00340AC6">
        <w:rPr>
          <w:sz w:val="24"/>
        </w:rPr>
        <w:t xml:space="preserve">  fin</w:t>
      </w:r>
      <w:r w:rsidRPr="00340AC6">
        <w:rPr>
          <w:sz w:val="24"/>
        </w:rPr>
        <w:t>anciera le hace cada vez que realiza una compra.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lastRenderedPageBreak/>
        <w:t>Presupuestar dentro de sus gastos del mes el pago de la tarjeta.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Pagar de contado y antes de la fecha estipulada en el estado de cuenta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>mensual le evitará el pago de intereses, comisiones o recargos.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Los intereses cobrados por las tarjetas de créditos son más altos que los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>intereses de otros tipos de créditos, si piensa comprar un bien a largo plazo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>lo mejor es tramitar un crédito personal.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Comprar y gastar con su tarjeta en función de su capacidad de pago.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 xml:space="preserve">Guardar todos los </w:t>
      </w:r>
      <w:proofErr w:type="spellStart"/>
      <w:r w:rsidRPr="00340AC6">
        <w:rPr>
          <w:sz w:val="24"/>
        </w:rPr>
        <w:t>váucher</w:t>
      </w:r>
      <w:proofErr w:type="spellEnd"/>
      <w:r w:rsidRPr="00340AC6">
        <w:rPr>
          <w:sz w:val="24"/>
        </w:rPr>
        <w:t xml:space="preserve"> o comprobantes de pago para compararlos con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>el estado de cuenta y así detectar si hay transacciones que no ha realizado.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Si desea disminuir el saldo de su tarjeta abone, si le es posible, el doble del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>pago mínimo requerido o al menos un poco más de éste.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Si hace buen uso de su tarjeta puede solicitar al banco o institución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 xml:space="preserve">emisora que le revierta el pago de la </w:t>
      </w:r>
      <w:proofErr w:type="spellStart"/>
      <w:r w:rsidRPr="00340AC6">
        <w:rPr>
          <w:sz w:val="24"/>
        </w:rPr>
        <w:t>membresía</w:t>
      </w:r>
      <w:proofErr w:type="spellEnd"/>
      <w:r w:rsidRPr="00340AC6">
        <w:rPr>
          <w:sz w:val="24"/>
        </w:rPr>
        <w:t>.</w:t>
      </w:r>
    </w:p>
    <w:p w:rsidR="00157BE5" w:rsidRPr="00340AC6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Es recomendable pagar un seguro que proteja en caso de ocurrir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>transacciones fraudulentas.</w:t>
      </w:r>
    </w:p>
    <w:p w:rsidR="00157BE5" w:rsidRDefault="00157BE5" w:rsidP="00340A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Retirar o hacer uso de efectivo de su tarjeta de crédito tiene un costo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>elevado, es recomendable que no lo haga.</w:t>
      </w:r>
    </w:p>
    <w:p w:rsidR="00340AC6" w:rsidRPr="00340AC6" w:rsidRDefault="00340AC6" w:rsidP="00340AC6">
      <w:pPr>
        <w:pStyle w:val="Prrafodelista"/>
        <w:spacing w:after="0" w:line="240" w:lineRule="auto"/>
        <w:jc w:val="both"/>
        <w:rPr>
          <w:sz w:val="24"/>
        </w:rPr>
      </w:pPr>
    </w:p>
    <w:p w:rsidR="00157BE5" w:rsidRPr="00157BE5" w:rsidRDefault="00157BE5" w:rsidP="00340AC6">
      <w:pPr>
        <w:spacing w:after="0" w:line="240" w:lineRule="auto"/>
        <w:jc w:val="both"/>
        <w:rPr>
          <w:sz w:val="24"/>
        </w:rPr>
      </w:pPr>
      <w:r w:rsidRPr="00340AC6">
        <w:rPr>
          <w:sz w:val="24"/>
        </w:rPr>
        <w:t>Además, recuerde que no se trata de evitar hacer uso de los productos</w:t>
      </w:r>
      <w:r w:rsidR="00340AC6" w:rsidRPr="00340AC6">
        <w:rPr>
          <w:sz w:val="24"/>
        </w:rPr>
        <w:t xml:space="preserve"> fi</w:t>
      </w:r>
      <w:r w:rsidRPr="00340AC6">
        <w:rPr>
          <w:sz w:val="24"/>
        </w:rPr>
        <w:t>nancieros, se trata más bien de hacer un uso adecuado de ellos, convirtiéndolos</w:t>
      </w:r>
      <w:r w:rsidR="00340AC6" w:rsidRPr="00340AC6">
        <w:rPr>
          <w:sz w:val="24"/>
        </w:rPr>
        <w:t xml:space="preserve"> </w:t>
      </w:r>
      <w:r w:rsidRPr="00340AC6">
        <w:rPr>
          <w:sz w:val="24"/>
        </w:rPr>
        <w:t xml:space="preserve">en aliados de sus </w:t>
      </w:r>
      <w:r w:rsidR="00340AC6" w:rsidRPr="00340AC6">
        <w:rPr>
          <w:sz w:val="24"/>
        </w:rPr>
        <w:t>fi</w:t>
      </w:r>
      <w:r w:rsidRPr="00340AC6">
        <w:rPr>
          <w:sz w:val="24"/>
        </w:rPr>
        <w:t>nanzas.</w:t>
      </w:r>
    </w:p>
    <w:p w:rsidR="00157BE5" w:rsidRDefault="00157BE5" w:rsidP="00751EF2"/>
    <w:p w:rsidR="009168DA" w:rsidRDefault="009168DA" w:rsidP="00751EF2"/>
    <w:sectPr w:rsidR="009168DA" w:rsidSect="00980E53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C6" w:rsidRDefault="00340AC6" w:rsidP="000A11D5">
      <w:pPr>
        <w:spacing w:after="0" w:line="240" w:lineRule="auto"/>
      </w:pPr>
      <w:r>
        <w:separator/>
      </w:r>
    </w:p>
  </w:endnote>
  <w:endnote w:type="continuationSeparator" w:id="0">
    <w:p w:rsidR="00340AC6" w:rsidRDefault="00340AC6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C6" w:rsidRDefault="00340AC6">
    <w:pPr>
      <w:pStyle w:val="Piedepgina"/>
    </w:pPr>
    <w:r>
      <w:rPr>
        <w:noProof/>
        <w:lang w:val="es-SV" w:eastAsia="es-SV"/>
      </w:rPr>
      <w:drawing>
        <wp:inline distT="0" distB="0" distL="0" distR="0">
          <wp:extent cx="6480810" cy="1043305"/>
          <wp:effectExtent l="19050" t="0" r="0" b="0"/>
          <wp:docPr id="4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AC6" w:rsidRDefault="00340A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C6" w:rsidRDefault="00340AC6" w:rsidP="000A11D5">
      <w:pPr>
        <w:spacing w:after="0" w:line="240" w:lineRule="auto"/>
      </w:pPr>
      <w:r>
        <w:separator/>
      </w:r>
    </w:p>
  </w:footnote>
  <w:footnote w:type="continuationSeparator" w:id="0">
    <w:p w:rsidR="00340AC6" w:rsidRDefault="00340AC6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C6" w:rsidRDefault="00340AC6" w:rsidP="000A11D5">
    <w:pPr>
      <w:pStyle w:val="Encabezado"/>
      <w:tabs>
        <w:tab w:val="clear" w:pos="8504"/>
        <w:tab w:val="right" w:pos="9498"/>
      </w:tabs>
      <w:ind w:left="-1276" w:righ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77B"/>
    <w:multiLevelType w:val="hybridMultilevel"/>
    <w:tmpl w:val="57C8FD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65E3"/>
    <w:multiLevelType w:val="hybridMultilevel"/>
    <w:tmpl w:val="292024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64C5"/>
    <w:multiLevelType w:val="hybridMultilevel"/>
    <w:tmpl w:val="5CA24C76"/>
    <w:lvl w:ilvl="0" w:tplc="A5820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31F8"/>
    <w:multiLevelType w:val="hybridMultilevel"/>
    <w:tmpl w:val="B7A24B1E"/>
    <w:lvl w:ilvl="0" w:tplc="F496D30A">
      <w:start w:val="1"/>
      <w:numFmt w:val="decimal"/>
      <w:lvlText w:val="%1."/>
      <w:lvlJc w:val="left"/>
      <w:pPr>
        <w:ind w:left="40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E1107"/>
    <w:multiLevelType w:val="hybridMultilevel"/>
    <w:tmpl w:val="EE9457C4"/>
    <w:lvl w:ilvl="0" w:tplc="4B36C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6200"/>
    <w:multiLevelType w:val="hybridMultilevel"/>
    <w:tmpl w:val="D81E8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6D7B"/>
    <w:multiLevelType w:val="hybridMultilevel"/>
    <w:tmpl w:val="97A8B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5E9F"/>
    <w:multiLevelType w:val="hybridMultilevel"/>
    <w:tmpl w:val="94723F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24E7"/>
    <w:multiLevelType w:val="hybridMultilevel"/>
    <w:tmpl w:val="121063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D7E13"/>
    <w:multiLevelType w:val="hybridMultilevel"/>
    <w:tmpl w:val="B4F48142"/>
    <w:lvl w:ilvl="0" w:tplc="E0769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B6409"/>
    <w:multiLevelType w:val="hybridMultilevel"/>
    <w:tmpl w:val="16BC92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77734"/>
    <w:multiLevelType w:val="hybridMultilevel"/>
    <w:tmpl w:val="B76AEEFA"/>
    <w:lvl w:ilvl="0" w:tplc="758CD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851D5"/>
    <w:multiLevelType w:val="hybridMultilevel"/>
    <w:tmpl w:val="4976A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00C98"/>
    <w:multiLevelType w:val="hybridMultilevel"/>
    <w:tmpl w:val="B5A60E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723A"/>
    <w:multiLevelType w:val="hybridMultilevel"/>
    <w:tmpl w:val="E6088258"/>
    <w:lvl w:ilvl="0" w:tplc="4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E43C1"/>
    <w:multiLevelType w:val="hybridMultilevel"/>
    <w:tmpl w:val="EA7AFA90"/>
    <w:lvl w:ilvl="0" w:tplc="A8203F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A11D5"/>
    <w:rsid w:val="0000538F"/>
    <w:rsid w:val="000575F4"/>
    <w:rsid w:val="000A11D5"/>
    <w:rsid w:val="00114075"/>
    <w:rsid w:val="00157BE5"/>
    <w:rsid w:val="001C25F1"/>
    <w:rsid w:val="00207823"/>
    <w:rsid w:val="0021619F"/>
    <w:rsid w:val="00232E77"/>
    <w:rsid w:val="0023574E"/>
    <w:rsid w:val="00252C90"/>
    <w:rsid w:val="00272EB6"/>
    <w:rsid w:val="002F0FAA"/>
    <w:rsid w:val="00340AC6"/>
    <w:rsid w:val="00384280"/>
    <w:rsid w:val="00400B3A"/>
    <w:rsid w:val="00411AB4"/>
    <w:rsid w:val="00427086"/>
    <w:rsid w:val="004402E8"/>
    <w:rsid w:val="00457C10"/>
    <w:rsid w:val="00484066"/>
    <w:rsid w:val="004C4631"/>
    <w:rsid w:val="0058242A"/>
    <w:rsid w:val="005B7567"/>
    <w:rsid w:val="005D171A"/>
    <w:rsid w:val="006B780A"/>
    <w:rsid w:val="006D4886"/>
    <w:rsid w:val="00751EF2"/>
    <w:rsid w:val="00755C61"/>
    <w:rsid w:val="007714FD"/>
    <w:rsid w:val="007D71E4"/>
    <w:rsid w:val="008111D0"/>
    <w:rsid w:val="008570FE"/>
    <w:rsid w:val="00914EF1"/>
    <w:rsid w:val="009168DA"/>
    <w:rsid w:val="00920210"/>
    <w:rsid w:val="00980E53"/>
    <w:rsid w:val="00A87941"/>
    <w:rsid w:val="00B62A7C"/>
    <w:rsid w:val="00B87813"/>
    <w:rsid w:val="00BC2AF9"/>
    <w:rsid w:val="00C00C66"/>
    <w:rsid w:val="00C16255"/>
    <w:rsid w:val="00C34F9A"/>
    <w:rsid w:val="00D43B8A"/>
    <w:rsid w:val="00DE1111"/>
    <w:rsid w:val="00DF4FFD"/>
    <w:rsid w:val="00F3199A"/>
    <w:rsid w:val="00F66867"/>
    <w:rsid w:val="00F74F10"/>
    <w:rsid w:val="00F877C9"/>
    <w:rsid w:val="00FB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D5"/>
  </w:style>
  <w:style w:type="paragraph" w:styleId="Piedepgina">
    <w:name w:val="footer"/>
    <w:basedOn w:val="Normal"/>
    <w:link w:val="Piedepgina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D5"/>
  </w:style>
  <w:style w:type="paragraph" w:styleId="Textodeglobo">
    <w:name w:val="Balloon Text"/>
    <w:basedOn w:val="Normal"/>
    <w:link w:val="TextodegloboCar"/>
    <w:uiPriority w:val="99"/>
    <w:semiHidden/>
    <w:unhideWhenUsed/>
    <w:rsid w:val="000A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3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4084-9870-493F-837C-99565E3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ndselina</dc:creator>
  <cp:lastModifiedBy>spaarevalo</cp:lastModifiedBy>
  <cp:revision>2</cp:revision>
  <cp:lastPrinted>2016-01-06T15:44:00Z</cp:lastPrinted>
  <dcterms:created xsi:type="dcterms:W3CDTF">2016-01-06T15:48:00Z</dcterms:created>
  <dcterms:modified xsi:type="dcterms:W3CDTF">2016-01-06T15:48:00Z</dcterms:modified>
</cp:coreProperties>
</file>